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38" w:rsidRDefault="00202938" w:rsidP="001D5A7D">
      <w:pPr>
        <w:ind w:firstLine="720"/>
        <w:jc w:val="center"/>
        <w:rPr>
          <w:b/>
          <w:sz w:val="28"/>
          <w:szCs w:val="28"/>
        </w:rPr>
      </w:pPr>
      <w:r w:rsidRPr="000D4A3A">
        <w:rPr>
          <w:b/>
          <w:sz w:val="28"/>
          <w:szCs w:val="28"/>
        </w:rPr>
        <w:t>АДМИНИСТРАЦИЯ</w:t>
      </w:r>
    </w:p>
    <w:p w:rsidR="00202938" w:rsidRDefault="00202938" w:rsidP="001D5A7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02938" w:rsidRPr="000D4A3A" w:rsidRDefault="00202938" w:rsidP="001D5A7D">
      <w:pPr>
        <w:ind w:firstLine="720"/>
        <w:jc w:val="center"/>
        <w:rPr>
          <w:b/>
          <w:sz w:val="28"/>
          <w:szCs w:val="28"/>
        </w:rPr>
      </w:pPr>
      <w:r w:rsidRPr="000D4A3A">
        <w:rPr>
          <w:b/>
          <w:sz w:val="28"/>
          <w:szCs w:val="28"/>
        </w:rPr>
        <w:t>СОВЕТСК</w:t>
      </w:r>
      <w:r>
        <w:rPr>
          <w:b/>
          <w:sz w:val="28"/>
          <w:szCs w:val="28"/>
        </w:rPr>
        <w:t>ИЙ</w:t>
      </w:r>
      <w:r w:rsidRPr="000D4A3A">
        <w:rPr>
          <w:b/>
          <w:sz w:val="28"/>
          <w:szCs w:val="28"/>
        </w:rPr>
        <w:t xml:space="preserve"> СЕЛЬСОВЕТ</w:t>
      </w:r>
    </w:p>
    <w:p w:rsidR="00202938" w:rsidRDefault="00202938" w:rsidP="001D5A7D">
      <w:pPr>
        <w:ind w:firstLine="720"/>
        <w:jc w:val="center"/>
        <w:rPr>
          <w:b/>
          <w:sz w:val="28"/>
          <w:szCs w:val="28"/>
        </w:rPr>
      </w:pPr>
      <w:r w:rsidRPr="000D4A3A">
        <w:rPr>
          <w:b/>
          <w:sz w:val="28"/>
          <w:szCs w:val="28"/>
        </w:rPr>
        <w:t>БУГУРУСЛАНСКОГО РАЙОНА</w:t>
      </w:r>
    </w:p>
    <w:p w:rsidR="00202938" w:rsidRPr="000D4A3A" w:rsidRDefault="00202938" w:rsidP="001D5A7D">
      <w:pPr>
        <w:ind w:firstLine="720"/>
        <w:jc w:val="center"/>
        <w:rPr>
          <w:b/>
          <w:sz w:val="28"/>
          <w:szCs w:val="28"/>
        </w:rPr>
      </w:pPr>
      <w:r w:rsidRPr="000D4A3A">
        <w:rPr>
          <w:b/>
          <w:sz w:val="28"/>
          <w:szCs w:val="28"/>
        </w:rPr>
        <w:t>ОРЕНБУРГСКОЙ ОБЛАСТИ</w:t>
      </w:r>
    </w:p>
    <w:p w:rsidR="00202938" w:rsidRPr="000D4A3A" w:rsidRDefault="00202938" w:rsidP="001D5A7D">
      <w:pPr>
        <w:ind w:firstLine="720"/>
        <w:jc w:val="center"/>
        <w:rPr>
          <w:b/>
        </w:rPr>
      </w:pPr>
    </w:p>
    <w:p w:rsidR="00202938" w:rsidRPr="000D4A3A" w:rsidRDefault="00202938" w:rsidP="001D5A7D">
      <w:pPr>
        <w:ind w:firstLine="720"/>
        <w:jc w:val="center"/>
        <w:rPr>
          <w:b/>
        </w:rPr>
      </w:pPr>
    </w:p>
    <w:p w:rsidR="00202938" w:rsidRDefault="00202938" w:rsidP="001D5A7D">
      <w:pPr>
        <w:pBdr>
          <w:bottom w:val="single" w:sz="12" w:space="1" w:color="auto"/>
        </w:pBdr>
        <w:ind w:firstLine="720"/>
        <w:jc w:val="center"/>
        <w:rPr>
          <w:b/>
          <w:sz w:val="32"/>
          <w:szCs w:val="32"/>
        </w:rPr>
      </w:pPr>
      <w:r w:rsidRPr="000D4A3A">
        <w:rPr>
          <w:b/>
          <w:sz w:val="32"/>
          <w:szCs w:val="32"/>
        </w:rPr>
        <w:t>ПОСТАНОВЛЕНИЕ</w:t>
      </w:r>
    </w:p>
    <w:p w:rsidR="00202938" w:rsidRPr="000D4A3A" w:rsidRDefault="00202938" w:rsidP="001D5A7D">
      <w:pPr>
        <w:pBdr>
          <w:bottom w:val="single" w:sz="12" w:space="1" w:color="auto"/>
        </w:pBdr>
        <w:ind w:firstLine="720"/>
        <w:jc w:val="both"/>
        <w:rPr>
          <w:b/>
          <w:sz w:val="32"/>
          <w:szCs w:val="32"/>
        </w:rPr>
      </w:pPr>
    </w:p>
    <w:p w:rsidR="00202938" w:rsidRPr="001D5A7D" w:rsidRDefault="00202938" w:rsidP="001D5A7D">
      <w:pPr>
        <w:jc w:val="both"/>
        <w:rPr>
          <w:b/>
          <w:sz w:val="28"/>
          <w:szCs w:val="28"/>
        </w:rPr>
      </w:pPr>
      <w:r w:rsidRPr="001D5A7D">
        <w:rPr>
          <w:sz w:val="28"/>
          <w:szCs w:val="28"/>
        </w:rPr>
        <w:t>06.04.2020                                                                                                       № 24-п</w:t>
      </w:r>
    </w:p>
    <w:p w:rsidR="00202938" w:rsidRDefault="0020293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1D5A7D" w:rsidRDefault="0020293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Default="00202938" w:rsidP="001D5A7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887009">
        <w:rPr>
          <w:rFonts w:ascii="Times New Roman" w:hAnsi="Times New Roman"/>
          <w:b w:val="0"/>
          <w:sz w:val="28"/>
          <w:szCs w:val="28"/>
        </w:rPr>
        <w:t>Об утверждении порядка формирования перечня налоговых</w:t>
      </w:r>
    </w:p>
    <w:p w:rsidR="00202938" w:rsidRDefault="00202938" w:rsidP="001D5A7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887009">
        <w:rPr>
          <w:rFonts w:ascii="Times New Roman" w:hAnsi="Times New Roman"/>
          <w:b w:val="0"/>
          <w:sz w:val="28"/>
          <w:szCs w:val="28"/>
        </w:rPr>
        <w:t xml:space="preserve"> расходов муниципального образования «Советский сельсовет» </w:t>
      </w:r>
    </w:p>
    <w:p w:rsidR="00202938" w:rsidRPr="00887009" w:rsidRDefault="00202938" w:rsidP="001D5A7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887009">
        <w:rPr>
          <w:rFonts w:ascii="Times New Roman" w:hAnsi="Times New Roman"/>
          <w:b w:val="0"/>
          <w:sz w:val="28"/>
          <w:szCs w:val="28"/>
        </w:rPr>
        <w:t xml:space="preserve">Бугурусланского района Оренбургской области и порядка оценки налоговых расходов муниципального образования «Советский сельсовет» Бугурусланского района Оренбургской области </w:t>
      </w:r>
    </w:p>
    <w:p w:rsidR="00202938" w:rsidRDefault="00202938" w:rsidP="001D5A7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1747D0" w:rsidRDefault="00202938" w:rsidP="001D5A7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81A9A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581A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581A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22 июня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7D0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 Правительство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2938" w:rsidRDefault="00202938" w:rsidP="00EA3865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02938" w:rsidRDefault="00202938" w:rsidP="00B714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P3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581A9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581A9A">
        <w:rPr>
          <w:rFonts w:ascii="Times New Roman" w:hAnsi="Times New Roman" w:cs="Times New Roman"/>
          <w:sz w:val="28"/>
          <w:szCs w:val="28"/>
        </w:rPr>
        <w:t xml:space="preserve"> форми</w:t>
      </w:r>
      <w:r w:rsidRPr="001747D0">
        <w:rPr>
          <w:rFonts w:ascii="Times New Roman" w:hAnsi="Times New Roman" w:cs="Times New Roman"/>
          <w:sz w:val="28"/>
          <w:szCs w:val="28"/>
        </w:rPr>
        <w:t xml:space="preserve">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сельсовет» </w:t>
      </w:r>
      <w:r w:rsidRPr="001747D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7D0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202938" w:rsidRPr="001747D0" w:rsidRDefault="00202938" w:rsidP="00B714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P9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581A9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7D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02938" w:rsidRPr="001747D0" w:rsidRDefault="00202938" w:rsidP="001D5A7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581A9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сельсовета </w:t>
      </w:r>
      <w:r w:rsidRPr="001747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04.09.2017№ 16-п «Об утверждении Порядка и методики оценки эффектности налоговых льгот (пониженных ставок) по местным налогам»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202938" w:rsidRPr="001747D0" w:rsidRDefault="00202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02938" w:rsidRPr="001747D0" w:rsidRDefault="00202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 и распространяется на отношения, возникшие с 1 января 2020 года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202938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1D2EC7" w:rsidRDefault="00202938" w:rsidP="001D5A7D">
      <w:pPr>
        <w:tabs>
          <w:tab w:val="left" w:pos="81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Н.Н.Семагин</w:t>
      </w:r>
    </w:p>
    <w:p w:rsidR="00202938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746AFF" w:rsidRDefault="00202938" w:rsidP="00746AF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46AFF">
        <w:rPr>
          <w:rFonts w:ascii="Times New Roman" w:hAnsi="Times New Roman"/>
          <w:sz w:val="24"/>
          <w:szCs w:val="24"/>
        </w:rPr>
        <w:t>Разослано: в дело, районную администрацию, прокуратуру.</w:t>
      </w:r>
    </w:p>
    <w:p w:rsidR="00202938" w:rsidRPr="001747D0" w:rsidRDefault="002029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7D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02938" w:rsidRPr="001747D0" w:rsidRDefault="00202938" w:rsidP="00C32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2938" w:rsidRPr="001747D0" w:rsidRDefault="00202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</w:p>
    <w:p w:rsidR="00202938" w:rsidRPr="001747D0" w:rsidRDefault="00202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06.04.2020№ 24-р</w:t>
      </w: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C3268E" w:rsidRDefault="002029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C3268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02938" w:rsidRDefault="002029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268E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перечня налоговых расходов муниципального </w:t>
      </w:r>
    </w:p>
    <w:p w:rsidR="00202938" w:rsidRDefault="002029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268E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«Советский </w:t>
      </w:r>
      <w:r w:rsidRPr="00C3268E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» Бугурусланского района</w:t>
      </w:r>
    </w:p>
    <w:p w:rsidR="00202938" w:rsidRPr="00C3268E" w:rsidRDefault="002029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</w:p>
    <w:p w:rsidR="00202938" w:rsidRPr="001747D0" w:rsidRDefault="00202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2938" w:rsidRPr="001747D0" w:rsidRDefault="00202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>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 </w:t>
      </w:r>
      <w:r w:rsidRPr="001747D0">
        <w:rPr>
          <w:rFonts w:ascii="Times New Roman" w:hAnsi="Times New Roman" w:cs="Times New Roman"/>
          <w:sz w:val="28"/>
          <w:szCs w:val="28"/>
        </w:rPr>
        <w:t>- выпадающие 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«куратор налогового расхода»– местная администрация</w:t>
      </w:r>
      <w:r w:rsidRPr="001747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, за достижение соответств</w:t>
      </w:r>
      <w:r>
        <w:rPr>
          <w:rFonts w:ascii="Times New Roman" w:hAnsi="Times New Roman" w:cs="Times New Roman"/>
          <w:sz w:val="28"/>
          <w:szCs w:val="28"/>
        </w:rPr>
        <w:t>ующих налоговому расходу целей муниципальной программы 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202938" w:rsidRDefault="00202938" w:rsidP="004473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о кураторах налоговых расходов, а также иные сведения согласно </w:t>
      </w:r>
      <w:hyperlink w:anchor="P67" w:history="1">
        <w:r w:rsidRPr="00063AF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bookmarkStart w:id="1" w:name="P47"/>
      <w:bookmarkEnd w:id="1"/>
    </w:p>
    <w:p w:rsidR="00202938" w:rsidRPr="001747D0" w:rsidRDefault="00202938" w:rsidP="004473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47D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налоговых расходов муниципального образования Советский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 xml:space="preserve">с внесенными в него изменениями формируется до 1 ноября (в случае уточнения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Советский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рамка</w:t>
      </w:r>
      <w:r>
        <w:rPr>
          <w:rFonts w:ascii="Times New Roman" w:hAnsi="Times New Roman" w:cs="Times New Roman"/>
          <w:sz w:val="28"/>
          <w:szCs w:val="28"/>
        </w:rPr>
        <w:t>х формирования проекта закона о</w:t>
      </w:r>
      <w:r w:rsidRPr="001747D0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47D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период) и до 15 декабря (в случае уточнения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Советский сельсовет </w:t>
      </w:r>
      <w:r w:rsidRPr="001747D0">
        <w:rPr>
          <w:rFonts w:ascii="Times New Roman" w:hAnsi="Times New Roman" w:cs="Times New Roman"/>
          <w:sz w:val="28"/>
          <w:szCs w:val="28"/>
        </w:rPr>
        <w:t>в рамках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проекта закона </w:t>
      </w:r>
      <w:r w:rsidRPr="00B7144E">
        <w:rPr>
          <w:rFonts w:ascii="Times New Roman" w:hAnsi="Times New Roman" w:cs="Times New Roman"/>
          <w:sz w:val="28"/>
          <w:szCs w:val="28"/>
        </w:rPr>
        <w:t>о 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период).</w:t>
      </w: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 w:rsidP="00DC0D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Pr="001747D0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Приложение</w:t>
      </w:r>
    </w:p>
    <w:p w:rsidR="00202938" w:rsidRPr="001747D0" w:rsidRDefault="00202938" w:rsidP="004473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>формирования перечня</w:t>
      </w:r>
    </w:p>
    <w:p w:rsidR="00202938" w:rsidRDefault="00202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202938" w:rsidRPr="001747D0" w:rsidRDefault="00202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«Советский сельсовет»</w:t>
      </w: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447351" w:rsidRDefault="00202938" w:rsidP="004473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67"/>
      <w:bookmarkEnd w:id="2"/>
      <w:r w:rsidRPr="00447351">
        <w:rPr>
          <w:rFonts w:ascii="Times New Roman" w:hAnsi="Times New Roman" w:cs="Times New Roman"/>
          <w:b w:val="0"/>
          <w:sz w:val="28"/>
          <w:szCs w:val="28"/>
        </w:rPr>
        <w:t>Информация,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7351">
        <w:rPr>
          <w:rFonts w:ascii="Times New Roman" w:hAnsi="Times New Roman" w:cs="Times New Roman"/>
          <w:b w:val="0"/>
          <w:sz w:val="28"/>
          <w:szCs w:val="28"/>
        </w:rPr>
        <w:t>включаемая в перечень налоговых расходов</w:t>
      </w:r>
    </w:p>
    <w:p w:rsidR="00202938" w:rsidRDefault="002029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735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47351">
        <w:rPr>
          <w:rFonts w:ascii="Times New Roman" w:hAnsi="Times New Roman" w:cs="Times New Roman"/>
          <w:b w:val="0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</w:p>
    <w:p w:rsidR="00202938" w:rsidRPr="00447351" w:rsidRDefault="002029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2938" w:rsidRDefault="00202938" w:rsidP="0044735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47351">
        <w:rPr>
          <w:rFonts w:ascii="Times New Roman" w:hAnsi="Times New Roman" w:cs="Times New Roman"/>
          <w:b w:val="0"/>
          <w:sz w:val="28"/>
          <w:szCs w:val="28"/>
        </w:rPr>
        <w:t>I. Нормативные характеристики налогового</w:t>
      </w:r>
    </w:p>
    <w:p w:rsidR="00202938" w:rsidRDefault="00202938" w:rsidP="0044735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47351">
        <w:rPr>
          <w:rFonts w:ascii="Times New Roman" w:hAnsi="Times New Roman" w:cs="Times New Roman"/>
          <w:b w:val="0"/>
          <w:sz w:val="28"/>
          <w:szCs w:val="28"/>
        </w:rPr>
        <w:t xml:space="preserve"> расхода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«Советский</w:t>
      </w:r>
      <w:r w:rsidRPr="0044735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</w:p>
    <w:p w:rsidR="00202938" w:rsidRPr="00447351" w:rsidRDefault="00202938" w:rsidP="0044735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02938" w:rsidRPr="001747D0" w:rsidRDefault="00202938" w:rsidP="0044735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202938" w:rsidRPr="001747D0" w:rsidRDefault="00202938" w:rsidP="0044735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202938" w:rsidRPr="001747D0" w:rsidRDefault="00202938" w:rsidP="0044735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202938" w:rsidRPr="001747D0" w:rsidRDefault="00202938" w:rsidP="0044735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202938" w:rsidRPr="001747D0" w:rsidRDefault="00202938" w:rsidP="0044735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202938" w:rsidRPr="001747D0" w:rsidRDefault="00202938" w:rsidP="0044735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202938" w:rsidRPr="001747D0" w:rsidRDefault="00202938" w:rsidP="0044735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202938" w:rsidRDefault="00202938" w:rsidP="00447351">
      <w:pPr>
        <w:pStyle w:val="ConsPlusTitle"/>
        <w:ind w:firstLine="72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47351">
        <w:rPr>
          <w:rFonts w:ascii="Times New Roman" w:hAnsi="Times New Roman" w:cs="Times New Roman"/>
          <w:b w:val="0"/>
          <w:sz w:val="28"/>
          <w:szCs w:val="28"/>
        </w:rPr>
        <w:t xml:space="preserve">II. Целевые характеристики налогового расхода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«Советский</w:t>
      </w:r>
      <w:r w:rsidRPr="0044735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7144E">
        <w:rPr>
          <w:rFonts w:ascii="Times New Roman" w:hAnsi="Times New Roman" w:cs="Times New Roman"/>
          <w:b w:val="0"/>
          <w:sz w:val="28"/>
          <w:szCs w:val="28"/>
        </w:rPr>
        <w:t xml:space="preserve">Бугурусланского района </w:t>
      </w:r>
    </w:p>
    <w:p w:rsidR="00202938" w:rsidRPr="00447351" w:rsidRDefault="00202938" w:rsidP="00447351">
      <w:pPr>
        <w:pStyle w:val="ConsPlusTitle"/>
        <w:ind w:firstLine="72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02938" w:rsidRPr="001747D0" w:rsidRDefault="00202938" w:rsidP="0044735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1.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Советский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202938" w:rsidRPr="001747D0" w:rsidRDefault="00202938" w:rsidP="0044735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202938" w:rsidRPr="001747D0" w:rsidRDefault="00202938" w:rsidP="0044735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3. Наименования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относящиеся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, в целях реализации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предоставляются налоговые льготы, освобождения и иные преференции для плательщиков налогов.</w:t>
      </w:r>
    </w:p>
    <w:p w:rsidR="00202938" w:rsidRPr="001747D0" w:rsidRDefault="00202938" w:rsidP="00DC0D7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4. Наименования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Советский сельсовет</w:t>
      </w:r>
      <w:r w:rsidRPr="001747D0">
        <w:rPr>
          <w:rFonts w:ascii="Times New Roman" w:hAnsi="Times New Roman" w:cs="Times New Roman"/>
          <w:sz w:val="28"/>
          <w:szCs w:val="28"/>
        </w:rPr>
        <w:t>, в целях реализации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предоставляются налоговые льготы, освобождения и иные преференции для плательщиков налогов.</w:t>
      </w:r>
    </w:p>
    <w:p w:rsidR="00202938" w:rsidRPr="001747D0" w:rsidRDefault="002029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7D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02938" w:rsidRPr="001747D0" w:rsidRDefault="00202938" w:rsidP="004473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02938" w:rsidRPr="001747D0" w:rsidRDefault="00202938" w:rsidP="00920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</w:p>
    <w:p w:rsidR="00202938" w:rsidRPr="001747D0" w:rsidRDefault="00202938" w:rsidP="00920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06.04.2020№ 24-п</w:t>
      </w: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Default="00202938" w:rsidP="009F2B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98"/>
      <w:bookmarkEnd w:id="3"/>
      <w:r w:rsidRPr="009F2B14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2B14">
        <w:rPr>
          <w:rFonts w:ascii="Times New Roman" w:hAnsi="Times New Roman" w:cs="Times New Roman"/>
          <w:b w:val="0"/>
          <w:sz w:val="28"/>
          <w:szCs w:val="28"/>
        </w:rPr>
        <w:t>оценки налоговых расходов</w:t>
      </w:r>
    </w:p>
    <w:p w:rsidR="00202938" w:rsidRDefault="00202938" w:rsidP="009F2B1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F2B1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F2B14">
        <w:rPr>
          <w:rFonts w:ascii="Times New Roman" w:hAnsi="Times New Roman" w:cs="Times New Roman"/>
          <w:b w:val="0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2938" w:rsidRPr="009F2B14" w:rsidRDefault="00202938" w:rsidP="009F2B1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144E">
        <w:rPr>
          <w:rFonts w:ascii="Times New Roman" w:hAnsi="Times New Roman" w:cs="Times New Roman"/>
          <w:b w:val="0"/>
          <w:sz w:val="28"/>
          <w:szCs w:val="28"/>
        </w:rPr>
        <w:t>Бугурусланского района Оренбургской области</w:t>
      </w: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92052A" w:rsidRDefault="00202938" w:rsidP="00920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2052A">
        <w:rPr>
          <w:rFonts w:ascii="Times New Roman" w:hAnsi="Times New Roman" w:cs="Times New Roman"/>
          <w:b w:val="0"/>
          <w:sz w:val="28"/>
          <w:szCs w:val="28"/>
        </w:rPr>
        <w:t>1. Настоящий Порядок устанавливает процедуру проведения оценки налоговых расходов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«Советский</w:t>
      </w:r>
      <w:r w:rsidRPr="0092052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7144E">
        <w:rPr>
          <w:rFonts w:ascii="Times New Roman" w:hAnsi="Times New Roman" w:cs="Times New Roman"/>
          <w:b w:val="0"/>
          <w:sz w:val="28"/>
          <w:szCs w:val="28"/>
        </w:rPr>
        <w:t>Бугурусланского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202938" w:rsidRPr="001747D0" w:rsidRDefault="00202938" w:rsidP="00536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>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Советский сельсовет» </w:t>
      </w:r>
      <w:r w:rsidRPr="001747D0">
        <w:rPr>
          <w:rFonts w:ascii="Times New Roman" w:hAnsi="Times New Roman" w:cs="Times New Roman"/>
          <w:sz w:val="28"/>
          <w:szCs w:val="28"/>
        </w:rPr>
        <w:t>- выпадающие 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202938" w:rsidRDefault="00202938" w:rsidP="00536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«куратор налогового расхода»- местная администрация</w:t>
      </w:r>
      <w:r w:rsidRPr="001747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, за достижение соответств</w:t>
      </w:r>
      <w:r>
        <w:rPr>
          <w:rFonts w:ascii="Times New Roman" w:hAnsi="Times New Roman" w:cs="Times New Roman"/>
          <w:sz w:val="28"/>
          <w:szCs w:val="28"/>
        </w:rPr>
        <w:t>ующих налоговому расходу целей муниципальной программы 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>нормативные характеристики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сведения о положениях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>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202938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«оценка налоговых расходов»</w:t>
      </w:r>
      <w:r w:rsidRPr="00692C8E">
        <w:rPr>
          <w:rFonts w:ascii="Times New Roman" w:hAnsi="Times New Roman" w:cs="Times New Roman"/>
          <w:sz w:val="28"/>
          <w:szCs w:val="28"/>
        </w:rPr>
        <w:t xml:space="preserve"> - комплекс мероприятий по оценке объемов налоговых расходов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«Советский сельсовет»</w:t>
      </w:r>
      <w:r w:rsidRPr="00692C8E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«Советский</w:t>
      </w:r>
      <w:r w:rsidRPr="00692C8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2C8E">
        <w:rPr>
          <w:rFonts w:ascii="Times New Roman" w:hAnsi="Times New Roman" w:cs="Times New Roman"/>
          <w:sz w:val="28"/>
          <w:szCs w:val="28"/>
        </w:rPr>
        <w:t>;</w:t>
      </w:r>
    </w:p>
    <w:p w:rsidR="00202938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«оценка объемов налоговых расходов муниципального образования «Советский сельсовет» - определение объемов выпадающих доходов бюджета  сельского поселения, обусловленных льготами, представленными плательщикам;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Pr="00746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AFF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Pr="00746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AFF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Pr="00746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AFF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747D0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о кураторах налоговых расходов, а также иные 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>администрацией 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>плательщи</w:t>
      </w:r>
      <w:r>
        <w:rPr>
          <w:rFonts w:ascii="Times New Roman" w:hAnsi="Times New Roman" w:cs="Times New Roman"/>
          <w:sz w:val="28"/>
          <w:szCs w:val="28"/>
        </w:rPr>
        <w:t>ки»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плательщики налогов;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>социальные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сельсовета»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сельсовета,</w:t>
      </w:r>
      <w:r w:rsidRPr="001747D0">
        <w:rPr>
          <w:rFonts w:ascii="Times New Roman" w:hAnsi="Times New Roman" w:cs="Times New Roman"/>
          <w:sz w:val="28"/>
          <w:szCs w:val="28"/>
        </w:rPr>
        <w:t xml:space="preserve"> обусловленных необходимостью обеспечения социальной защиты (поддержки) населения;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>
        <w:rPr>
          <w:rFonts w:ascii="Times New Roman" w:hAnsi="Times New Roman" w:cs="Times New Roman"/>
          <w:sz w:val="28"/>
          <w:szCs w:val="28"/>
        </w:rPr>
        <w:t>Советского сельсовета»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последующее увеличение доходов </w:t>
      </w:r>
      <w:r w:rsidRPr="001747D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>
        <w:rPr>
          <w:rFonts w:ascii="Times New Roman" w:hAnsi="Times New Roman" w:cs="Times New Roman"/>
          <w:sz w:val="28"/>
          <w:szCs w:val="28"/>
        </w:rPr>
        <w:t>Советского сельсовета»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Pr="001747D0">
        <w:rPr>
          <w:rFonts w:ascii="Times New Roman" w:hAnsi="Times New Roman" w:cs="Times New Roman"/>
          <w:sz w:val="28"/>
          <w:szCs w:val="28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>Советского сельсовета»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</w:t>
      </w:r>
      <w:r>
        <w:rPr>
          <w:rFonts w:ascii="Times New Roman" w:hAnsi="Times New Roman" w:cs="Times New Roman"/>
          <w:sz w:val="28"/>
          <w:szCs w:val="28"/>
        </w:rPr>
        <w:t xml:space="preserve">кларированных ими для уплаты в </w:t>
      </w:r>
      <w:r w:rsidRPr="001747D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47D0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>
        <w:rPr>
          <w:rFonts w:ascii="Times New Roman" w:hAnsi="Times New Roman" w:cs="Times New Roman"/>
          <w:sz w:val="28"/>
          <w:szCs w:val="28"/>
        </w:rPr>
        <w:t>Советского сельсовета»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202938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3. Отнесение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AFF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747D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747D0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AFF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осуществляется исходя из целей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746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AFF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746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6AFF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,и (или) целей социально-экономической политики </w:t>
      </w:r>
      <w:r w:rsidRPr="00746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AFF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747D0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746AFF">
        <w:rPr>
          <w:rFonts w:ascii="Times New Roman" w:hAnsi="Times New Roman" w:cs="Times New Roman"/>
          <w:sz w:val="28"/>
          <w:szCs w:val="28"/>
        </w:rPr>
        <w:t>муниципального образования Советский сельсовет</w:t>
      </w:r>
    </w:p>
    <w:p w:rsidR="00202938" w:rsidRPr="001747D0" w:rsidRDefault="00202938" w:rsidP="007D0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4. Оценка налоговых расходов </w:t>
      </w:r>
      <w:r w:rsidRPr="00746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AFF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47D0">
        <w:rPr>
          <w:rFonts w:ascii="Times New Roman" w:hAnsi="Times New Roman" w:cs="Times New Roman"/>
          <w:sz w:val="28"/>
          <w:szCs w:val="28"/>
        </w:rPr>
        <w:t>осуществляется куратором налогового расхода в соответствии с настоящим Порядком.</w:t>
      </w:r>
    </w:p>
    <w:p w:rsidR="00202938" w:rsidRDefault="00202938" w:rsidP="004640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47D0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8" w:history="1">
        <w:r w:rsidRPr="00A54D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от 22.06.2019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7D0">
        <w:rPr>
          <w:rFonts w:ascii="Times New Roman" w:hAnsi="Times New Roman" w:cs="Times New Roman"/>
          <w:sz w:val="28"/>
          <w:szCs w:val="28"/>
        </w:rPr>
        <w:t xml:space="preserve"> 796 в целях проведения оценки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AFF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02938" w:rsidRPr="001747D0" w:rsidRDefault="00202938" w:rsidP="004640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«Советский сельсовет»:</w:t>
      </w:r>
    </w:p>
    <w:p w:rsidR="00202938" w:rsidRPr="004640F3" w:rsidRDefault="00202938" w:rsidP="004640F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747D0">
        <w:rPr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>в 2020 году в согласованные сроки, а в последующие годы до 1 февраля</w:t>
      </w:r>
      <w:r w:rsidRPr="001747D0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>в Межрайонную инспекцию федеральной</w:t>
      </w:r>
      <w:r w:rsidRPr="001747D0">
        <w:rPr>
          <w:sz w:val="28"/>
          <w:szCs w:val="28"/>
        </w:rPr>
        <w:t xml:space="preserve"> налоговой службы</w:t>
      </w:r>
      <w:r>
        <w:rPr>
          <w:sz w:val="28"/>
          <w:szCs w:val="28"/>
        </w:rPr>
        <w:t xml:space="preserve"> №1</w:t>
      </w:r>
      <w:r w:rsidRPr="001747D0">
        <w:rPr>
          <w:sz w:val="28"/>
          <w:szCs w:val="28"/>
        </w:rPr>
        <w:t xml:space="preserve"> по Оренбургской области сведения о категориях плательщиков</w:t>
      </w:r>
      <w:r>
        <w:rPr>
          <w:sz w:val="28"/>
          <w:szCs w:val="28"/>
        </w:rPr>
        <w:t xml:space="preserve">, </w:t>
      </w:r>
      <w:r w:rsidRPr="001747D0">
        <w:rPr>
          <w:sz w:val="28"/>
          <w:szCs w:val="28"/>
        </w:rPr>
        <w:t>с указанием обусловливающих соответствующие налоговые расходы нормативных правовых актов</w:t>
      </w:r>
      <w:r>
        <w:rPr>
          <w:sz w:val="28"/>
          <w:szCs w:val="28"/>
        </w:rPr>
        <w:t xml:space="preserve"> муниципального образования «Советский сельсовет», </w:t>
      </w:r>
      <w:r w:rsidRPr="001747D0">
        <w:rPr>
          <w:sz w:val="28"/>
          <w:szCs w:val="28"/>
        </w:rPr>
        <w:t xml:space="preserve"> в том числе действовавших в отчетном году и в году, предшествующем отчетному году, и иной информации, предусмотренной </w:t>
      </w:r>
      <w:hyperlink w:anchor="P190" w:history="1">
        <w:r w:rsidRPr="00A54DCC">
          <w:rPr>
            <w:sz w:val="28"/>
            <w:szCs w:val="28"/>
          </w:rPr>
          <w:t>приложением</w:t>
        </w:r>
      </w:hyperlink>
      <w:r w:rsidRPr="001747D0">
        <w:rPr>
          <w:sz w:val="28"/>
          <w:szCs w:val="28"/>
        </w:rPr>
        <w:t xml:space="preserve"> к настоящему Порядку;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 1 июня представляет в </w:t>
      </w:r>
      <w:r w:rsidRPr="001747D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 отдел администрации Бугурусланского района</w:t>
      </w:r>
      <w:r w:rsidRPr="001747D0">
        <w:rPr>
          <w:rFonts w:ascii="Times New Roman" w:hAnsi="Times New Roman" w:cs="Times New Roman"/>
          <w:sz w:val="28"/>
          <w:szCs w:val="28"/>
        </w:rPr>
        <w:t xml:space="preserve"> данные для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9" w:history="1">
        <w:r w:rsidRPr="00A54DC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согласно приложению к постановлению от 22.06.2019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7D0">
        <w:rPr>
          <w:rFonts w:ascii="Times New Roman" w:hAnsi="Times New Roman" w:cs="Times New Roman"/>
          <w:sz w:val="28"/>
          <w:szCs w:val="28"/>
        </w:rPr>
        <w:t xml:space="preserve"> 796;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в) до 20 августа при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представляет в </w:t>
      </w:r>
      <w:r w:rsidRPr="001747D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администрации Бугурусланского района </w:t>
      </w:r>
      <w:r w:rsidRPr="001747D0">
        <w:rPr>
          <w:rFonts w:ascii="Times New Roman" w:hAnsi="Times New Roman" w:cs="Times New Roman"/>
          <w:sz w:val="28"/>
          <w:szCs w:val="28"/>
        </w:rPr>
        <w:t xml:space="preserve">уточненную информацию согласно </w:t>
      </w:r>
      <w:hyperlink r:id="rId10" w:history="1">
        <w:r w:rsidRPr="00A54DC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от 22.06.2019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7D0">
        <w:rPr>
          <w:rFonts w:ascii="Times New Roman" w:hAnsi="Times New Roman" w:cs="Times New Roman"/>
          <w:sz w:val="28"/>
          <w:szCs w:val="28"/>
        </w:rPr>
        <w:t xml:space="preserve"> 796.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7. Оценка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656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656">
        <w:rPr>
          <w:rFonts w:ascii="Times New Roman" w:hAnsi="Times New Roman" w:cs="Times New Roman"/>
          <w:sz w:val="28"/>
          <w:szCs w:val="28"/>
        </w:rPr>
        <w:t>осуществляетс</w:t>
      </w:r>
      <w:r w:rsidRPr="001747D0">
        <w:rPr>
          <w:rFonts w:ascii="Times New Roman" w:hAnsi="Times New Roman" w:cs="Times New Roman"/>
          <w:sz w:val="28"/>
          <w:szCs w:val="28"/>
        </w:rPr>
        <w:t>я кураторами налоговых расходов и включает:</w:t>
      </w:r>
    </w:p>
    <w:p w:rsidR="00202938" w:rsidRPr="001747D0" w:rsidRDefault="00202938" w:rsidP="0011233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а) оценку целесообразности налоговых расходов </w:t>
      </w:r>
      <w:r w:rsidRPr="004166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656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202938" w:rsidRPr="001747D0" w:rsidRDefault="00202938" w:rsidP="0011233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б) оценку результативности налоговых расходов </w:t>
      </w:r>
      <w:r w:rsidRPr="004166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656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202938" w:rsidRPr="001747D0" w:rsidRDefault="00202938" w:rsidP="00416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  <w:r w:rsidRPr="001747D0">
        <w:rPr>
          <w:rFonts w:ascii="Times New Roman" w:hAnsi="Times New Roman" w:cs="Times New Roman"/>
          <w:sz w:val="28"/>
          <w:szCs w:val="28"/>
        </w:rPr>
        <w:t xml:space="preserve">8. Критериями целесообразности налоговых расходов </w:t>
      </w:r>
      <w:r w:rsidRPr="004166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656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747D0">
        <w:rPr>
          <w:rFonts w:ascii="Times New Roman" w:hAnsi="Times New Roman" w:cs="Times New Roman"/>
          <w:sz w:val="28"/>
          <w:szCs w:val="28"/>
        </w:rPr>
        <w:t>являются:</w:t>
      </w:r>
    </w:p>
    <w:p w:rsidR="00202938" w:rsidRPr="00A54DCC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DCC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 w:rsidRPr="00416656">
        <w:rPr>
          <w:rFonts w:ascii="Times New Roman" w:hAnsi="Times New Roman" w:cs="Times New Roman"/>
          <w:sz w:val="28"/>
          <w:szCs w:val="28"/>
        </w:rPr>
        <w:t>муниципального образования Советский сельсовет</w:t>
      </w:r>
      <w:r w:rsidRPr="00A54DCC">
        <w:rPr>
          <w:rFonts w:ascii="Times New Roman" w:hAnsi="Times New Roman" w:cs="Times New Roman"/>
          <w:sz w:val="28"/>
          <w:szCs w:val="28"/>
        </w:rPr>
        <w:t xml:space="preserve"> целям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C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</w:t>
      </w:r>
      <w:r w:rsidRPr="00A54DCC">
        <w:rPr>
          <w:rFonts w:ascii="Times New Roman" w:hAnsi="Times New Roman" w:cs="Times New Roman"/>
          <w:sz w:val="28"/>
          <w:szCs w:val="28"/>
        </w:rPr>
        <w:t>, структурным элементам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CC">
        <w:rPr>
          <w:rFonts w:ascii="Times New Roman" w:hAnsi="Times New Roman" w:cs="Times New Roman"/>
          <w:sz w:val="28"/>
          <w:szCs w:val="28"/>
        </w:rPr>
        <w:t>программ</w:t>
      </w:r>
      <w:r w:rsidRPr="004166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656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4DCC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656">
        <w:rPr>
          <w:rFonts w:ascii="Times New Roman" w:hAnsi="Times New Roman" w:cs="Times New Roman"/>
          <w:sz w:val="28"/>
          <w:szCs w:val="28"/>
        </w:rPr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4DCC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</w:t>
      </w:r>
      <w:r w:rsidRPr="00416656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«Советский сельсовет»;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востребован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747D0">
        <w:rPr>
          <w:rFonts w:ascii="Times New Roman" w:hAnsi="Times New Roman" w:cs="Times New Roman"/>
          <w:sz w:val="28"/>
          <w:szCs w:val="28"/>
        </w:rPr>
        <w:t>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9. В случае несоответствия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 </w:t>
      </w:r>
      <w:r w:rsidRPr="001747D0">
        <w:rPr>
          <w:rFonts w:ascii="Times New Roman" w:hAnsi="Times New Roman" w:cs="Times New Roman"/>
          <w:sz w:val="28"/>
          <w:szCs w:val="28"/>
        </w:rPr>
        <w:t xml:space="preserve">хотя бы одному из критериев, указанных в </w:t>
      </w:r>
      <w:hyperlink w:anchor="P127" w:history="1">
        <w:r w:rsidRPr="00416656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</w:t>
      </w:r>
      <w:r>
        <w:rPr>
          <w:rFonts w:ascii="Times New Roman" w:hAnsi="Times New Roman" w:cs="Times New Roman"/>
          <w:sz w:val="28"/>
          <w:szCs w:val="28"/>
        </w:rPr>
        <w:t>в Совет депутатов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202938" w:rsidRDefault="00202938" w:rsidP="0011233C">
      <w:pPr>
        <w:pStyle w:val="ConsPlusNormal"/>
        <w:tabs>
          <w:tab w:val="left" w:pos="5220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10. В качестве критерия результативности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сельсовет».</w:t>
      </w:r>
    </w:p>
    <w:p w:rsidR="00202938" w:rsidRPr="001747D0" w:rsidRDefault="00202938" w:rsidP="0011233C">
      <w:pPr>
        <w:pStyle w:val="ConsPlusNormal"/>
        <w:tabs>
          <w:tab w:val="left" w:pos="5220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 11. 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сельсовет» </w:t>
      </w:r>
      <w:r w:rsidRPr="001747D0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747D0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02938" w:rsidRDefault="00202938" w:rsidP="00E907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12. Оценка результативности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сельсовет».</w:t>
      </w:r>
    </w:p>
    <w:p w:rsidR="00202938" w:rsidRPr="001747D0" w:rsidRDefault="00202938" w:rsidP="00E907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13. В целях оценки бюджетной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bookmarkStart w:id="5" w:name="P136"/>
      <w:bookmarkEnd w:id="5"/>
      <w:r>
        <w:rPr>
          <w:rFonts w:ascii="Times New Roman" w:hAnsi="Times New Roman" w:cs="Times New Roman"/>
          <w:sz w:val="28"/>
          <w:szCs w:val="28"/>
        </w:rPr>
        <w:t>муниципального образования«Советский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14. Сравнительный анализ включает сравнение объемов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на 1 рубль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747D0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б)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02938" w:rsidRPr="001747D0" w:rsidRDefault="00202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5"/>
      <w:bookmarkEnd w:id="6"/>
      <w:r w:rsidRPr="001747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47D0">
        <w:rPr>
          <w:rFonts w:ascii="Times New Roman" w:hAnsi="Times New Roman" w:cs="Times New Roman"/>
          <w:sz w:val="28"/>
          <w:szCs w:val="28"/>
        </w:rPr>
        <w:t xml:space="preserve">. По итогам оценки эффективности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, вкладе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 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достижение целей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, а также о наличии или об отсутствии более результативных (менее затратных для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202938" w:rsidRPr="001747D0" w:rsidRDefault="00202938" w:rsidP="00AD5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куратор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налоговых расходов ежегодно, до 5 августа.</w:t>
      </w:r>
    </w:p>
    <w:p w:rsidR="00202938" w:rsidRPr="001747D0" w:rsidRDefault="00202938" w:rsidP="00AD5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747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«Советский сельсовет» </w:t>
      </w:r>
      <w:r w:rsidRPr="001747D0">
        <w:rPr>
          <w:rFonts w:ascii="Times New Roman" w:hAnsi="Times New Roman" w:cs="Times New Roman"/>
          <w:sz w:val="28"/>
          <w:szCs w:val="28"/>
        </w:rPr>
        <w:t xml:space="preserve">в течение 10 дней с момента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результатов оценки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75" w:history="1">
        <w:r w:rsidRPr="00B5724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5724D">
        <w:rPr>
          <w:rFonts w:ascii="Times New Roman" w:hAnsi="Times New Roman" w:cs="Times New Roman"/>
          <w:sz w:val="28"/>
          <w:szCs w:val="28"/>
        </w:rPr>
        <w:t>5</w:t>
      </w:r>
      <w:r w:rsidRPr="001747D0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оценку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202938" w:rsidRPr="001747D0" w:rsidRDefault="00202938" w:rsidP="00AD5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47D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«Советский сельсовет»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202938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38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938" w:rsidRPr="001747D0" w:rsidRDefault="002029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Приложение</w:t>
      </w:r>
    </w:p>
    <w:p w:rsidR="00202938" w:rsidRPr="001747D0" w:rsidRDefault="00202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к порядку</w:t>
      </w:r>
    </w:p>
    <w:p w:rsidR="00202938" w:rsidRDefault="00202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02938" w:rsidRDefault="00202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2938" w:rsidRPr="001747D0" w:rsidRDefault="00202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«Советский сельсовет»</w:t>
      </w:r>
    </w:p>
    <w:p w:rsidR="00202938" w:rsidRPr="001747D0" w:rsidRDefault="00202938" w:rsidP="00AD5B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938" w:rsidRPr="001747D0" w:rsidRDefault="00202938" w:rsidP="00091F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0"/>
      <w:bookmarkEnd w:id="7"/>
      <w:r w:rsidRPr="001747D0">
        <w:rPr>
          <w:rFonts w:ascii="Times New Roman" w:hAnsi="Times New Roman" w:cs="Times New Roman"/>
          <w:sz w:val="28"/>
          <w:szCs w:val="28"/>
        </w:rPr>
        <w:t>Перечень</w:t>
      </w:r>
    </w:p>
    <w:p w:rsidR="00202938" w:rsidRPr="001747D0" w:rsidRDefault="00202938" w:rsidP="00091F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02938" w:rsidRPr="0070599C" w:rsidRDefault="00202938" w:rsidP="00091F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сельсовет» </w:t>
      </w:r>
      <w:r w:rsidRPr="0070599C">
        <w:rPr>
          <w:rFonts w:ascii="Times New Roman" w:hAnsi="Times New Roman" w:cs="Times New Roman"/>
          <w:sz w:val="28"/>
          <w:szCs w:val="28"/>
        </w:rPr>
        <w:t>Бугурусланского района Оренбургской области</w:t>
      </w:r>
    </w:p>
    <w:p w:rsidR="00202938" w:rsidRPr="001747D0" w:rsidRDefault="00202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2"/>
        <w:gridCol w:w="5748"/>
        <w:gridCol w:w="2836"/>
        <w:gridCol w:w="29"/>
      </w:tblGrid>
      <w:tr w:rsidR="00202938" w:rsidRPr="001747D0" w:rsidTr="00DC0D7D">
        <w:tc>
          <w:tcPr>
            <w:tcW w:w="6377" w:type="dxa"/>
            <w:gridSpan w:val="3"/>
            <w:tcBorders>
              <w:left w:val="nil"/>
            </w:tcBorders>
          </w:tcPr>
          <w:p w:rsidR="00202938" w:rsidRPr="001747D0" w:rsidRDefault="00202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5" w:type="dxa"/>
            <w:gridSpan w:val="2"/>
            <w:tcBorders>
              <w:right w:val="nil"/>
            </w:tcBorders>
          </w:tcPr>
          <w:p w:rsidR="00202938" w:rsidRPr="001747D0" w:rsidRDefault="00202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938" w:rsidRDefault="00202938" w:rsidP="00354C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I. Территориальная принадлежность налогового расхода</w:t>
            </w:r>
          </w:p>
          <w:p w:rsidR="00202938" w:rsidRPr="001747D0" w:rsidRDefault="00202938" w:rsidP="003D12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«Советский сельсовет»</w:t>
            </w:r>
          </w:p>
        </w:tc>
      </w:tr>
      <w:tr w:rsidR="00202938" w:rsidRPr="001747D0" w:rsidTr="00681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091F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938" w:rsidRPr="00BD0FEC" w:rsidRDefault="00202938" w:rsidP="00091F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AD5B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II. Нормативные характеристики налоговых расходов</w:t>
            </w:r>
          </w:p>
          <w:p w:rsidR="00202938" w:rsidRPr="001747D0" w:rsidRDefault="00202938" w:rsidP="00AD5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«Советский сельсовет»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</w:t>
            </w:r>
          </w:p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«Советский сельсовет»</w:t>
            </w: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«Советский сельсовет»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«Советский сельсовет»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jc w:val="both"/>
            </w:pPr>
            <w:r w:rsidRPr="001747D0">
              <w:rPr>
                <w:sz w:val="28"/>
                <w:szCs w:val="28"/>
              </w:rPr>
              <w:t xml:space="preserve">Даты вступления в силу положений нормативных правовых актов </w:t>
            </w:r>
            <w:r>
              <w:rPr>
                <w:sz w:val="28"/>
                <w:szCs w:val="28"/>
              </w:rPr>
              <w:t>администрация муниципального образования «Советский сельсовет»</w:t>
            </w:r>
            <w:r w:rsidRPr="001747D0">
              <w:rPr>
                <w:sz w:val="28"/>
                <w:szCs w:val="28"/>
              </w:rPr>
              <w:t>, устанавливающих налоговые льготы, освобождения и иные преференции по налогам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jc w:val="both"/>
            </w:pPr>
            <w:r w:rsidRPr="001747D0">
              <w:rPr>
                <w:sz w:val="28"/>
                <w:szCs w:val="28"/>
              </w:rPr>
              <w:t>Даты начала действия предоставленног</w:t>
            </w:r>
            <w:r>
              <w:rPr>
                <w:sz w:val="28"/>
                <w:szCs w:val="28"/>
              </w:rPr>
              <w:t xml:space="preserve">о нормативными правовыми актами </w:t>
            </w:r>
            <w:bookmarkStart w:id="8" w:name="_GoBack"/>
            <w:bookmarkEnd w:id="8"/>
            <w:r>
              <w:rPr>
                <w:sz w:val="28"/>
                <w:szCs w:val="28"/>
              </w:rPr>
              <w:t xml:space="preserve">муниципального образования «Советский сельсовет» </w:t>
            </w:r>
            <w:r w:rsidRPr="001747D0">
              <w:rPr>
                <w:sz w:val="28"/>
                <w:szCs w:val="28"/>
              </w:rPr>
              <w:t>права на налоговые льготы, освобождения и иные преференции по налогам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jc w:val="both"/>
            </w:pPr>
            <w:r w:rsidRPr="001747D0">
              <w:rPr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предоставленным нормативными правовыми актами</w:t>
            </w:r>
            <w:r w:rsidRPr="00105F3A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105F3A">
              <w:rPr>
                <w:sz w:val="28"/>
                <w:szCs w:val="28"/>
              </w:rPr>
              <w:t>Советский сельсовет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jc w:val="both"/>
            </w:pPr>
            <w:r w:rsidRPr="001747D0">
              <w:rPr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  <w:r>
              <w:rPr>
                <w:sz w:val="28"/>
                <w:szCs w:val="28"/>
              </w:rPr>
              <w:t xml:space="preserve"> </w:t>
            </w:r>
            <w:r w:rsidRPr="00105F3A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105F3A">
              <w:rPr>
                <w:sz w:val="28"/>
                <w:szCs w:val="28"/>
              </w:rPr>
              <w:t>Советский сельсовет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III. Целевые характеристики налоговых расходов</w:t>
            </w:r>
            <w:r w:rsidRPr="00105F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05F3A">
              <w:rPr>
                <w:rFonts w:ascii="Times New Roman" w:hAnsi="Times New Roman" w:cs="Times New Roman"/>
                <w:sz w:val="28"/>
                <w:szCs w:val="28"/>
              </w:rPr>
              <w:t>Советский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jc w:val="both"/>
            </w:pPr>
            <w:r w:rsidRPr="001747D0">
              <w:rPr>
                <w:sz w:val="28"/>
                <w:szCs w:val="28"/>
              </w:rPr>
              <w:t>Наименования налоговых льгот, освобождений и иных преференций по налогам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9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  <w:p w:rsidR="00202938" w:rsidRDefault="00202938" w:rsidP="00DC0D7D">
            <w:pPr>
              <w:jc w:val="both"/>
            </w:pPr>
            <w:r w:rsidRPr="00105F3A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105F3A">
              <w:rPr>
                <w:sz w:val="28"/>
                <w:szCs w:val="28"/>
              </w:rPr>
              <w:t>Советский сельсовет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13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ind w:right="-451"/>
              <w:jc w:val="both"/>
            </w:pPr>
            <w:r w:rsidRPr="001747D0">
              <w:rPr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</w:t>
            </w:r>
            <w:r w:rsidRPr="00105F3A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105F3A">
              <w:rPr>
                <w:sz w:val="28"/>
                <w:szCs w:val="28"/>
              </w:rPr>
              <w:t>Советский сельсовет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14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jc w:val="both"/>
            </w:pPr>
            <w:r w:rsidRPr="001747D0">
              <w:rPr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Pr="00105F3A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105F3A">
              <w:rPr>
                <w:sz w:val="28"/>
                <w:szCs w:val="28"/>
              </w:rPr>
              <w:t>Советский сельсовет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jc w:val="both"/>
            </w:pPr>
            <w:r w:rsidRPr="001747D0">
              <w:rPr>
                <w:sz w:val="28"/>
                <w:szCs w:val="28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jc w:val="both"/>
            </w:pPr>
            <w:r w:rsidRPr="001747D0">
              <w:rPr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jc w:val="both"/>
            </w:pPr>
            <w:r w:rsidRPr="001747D0">
              <w:rPr>
                <w:sz w:val="28"/>
                <w:szCs w:val="28"/>
              </w:rPr>
              <w:t xml:space="preserve">Показатель (индикатор)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1747D0">
              <w:rPr>
                <w:sz w:val="28"/>
                <w:szCs w:val="28"/>
              </w:rPr>
              <w:t xml:space="preserve"> программ</w:t>
            </w:r>
            <w:r w:rsidRPr="00105F3A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105F3A">
              <w:rPr>
                <w:sz w:val="28"/>
                <w:szCs w:val="28"/>
              </w:rPr>
              <w:t>Советский сельсовет</w:t>
            </w:r>
            <w:r>
              <w:rPr>
                <w:sz w:val="28"/>
                <w:szCs w:val="28"/>
              </w:rPr>
              <w:t>»</w:t>
            </w:r>
            <w:r w:rsidRPr="001747D0">
              <w:rPr>
                <w:sz w:val="28"/>
                <w:szCs w:val="28"/>
              </w:rPr>
              <w:t>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</w:t>
            </w:r>
            <w:r w:rsidRPr="00105F3A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105F3A">
              <w:rPr>
                <w:sz w:val="28"/>
                <w:szCs w:val="28"/>
              </w:rPr>
              <w:t>Советский сельсовет</w:t>
            </w:r>
            <w:r>
              <w:rPr>
                <w:sz w:val="28"/>
                <w:szCs w:val="28"/>
              </w:rPr>
              <w:t>»</w:t>
            </w:r>
            <w:r w:rsidRPr="001747D0">
              <w:rPr>
                <w:sz w:val="28"/>
                <w:szCs w:val="28"/>
              </w:rPr>
              <w:t>, не относящихся к государственным программа</w:t>
            </w:r>
            <w:r>
              <w:rPr>
                <w:sz w:val="28"/>
                <w:szCs w:val="28"/>
              </w:rPr>
              <w:t xml:space="preserve"> </w:t>
            </w:r>
            <w:r w:rsidRPr="00105F3A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105F3A">
              <w:rPr>
                <w:sz w:val="28"/>
                <w:szCs w:val="28"/>
              </w:rPr>
              <w:t>Советский сельсовет</w:t>
            </w:r>
            <w:r>
              <w:rPr>
                <w:sz w:val="28"/>
                <w:szCs w:val="28"/>
              </w:rPr>
              <w:t>»</w:t>
            </w:r>
            <w:r w:rsidRPr="001747D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jc w:val="both"/>
            </w:pPr>
            <w:r w:rsidRPr="001747D0">
              <w:rPr>
                <w:sz w:val="28"/>
                <w:szCs w:val="28"/>
              </w:rPr>
              <w:t xml:space="preserve">Код вида экономической деятельности (по </w:t>
            </w:r>
            <w:hyperlink r:id="rId11" w:history="1">
              <w:r w:rsidRPr="001747D0">
                <w:rPr>
                  <w:color w:val="0000FF"/>
                  <w:sz w:val="28"/>
                  <w:szCs w:val="28"/>
                </w:rPr>
                <w:t>ОКВЭД</w:t>
              </w:r>
            </w:hyperlink>
            <w:r w:rsidRPr="001747D0">
              <w:rPr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jc w:val="both"/>
            </w:pPr>
            <w:r w:rsidRPr="001747D0">
              <w:rPr>
                <w:sz w:val="28"/>
                <w:szCs w:val="28"/>
              </w:rPr>
              <w:t xml:space="preserve">Принадлежность налогового расхода к группе полномочий в соответствии с </w:t>
            </w:r>
            <w:hyperlink r:id="rId12" w:history="1">
              <w:r w:rsidRPr="00DC0D7D">
                <w:rPr>
                  <w:sz w:val="28"/>
                  <w:szCs w:val="28"/>
                </w:rPr>
                <w:t>методикой</w:t>
              </w:r>
            </w:hyperlink>
            <w:r w:rsidRPr="00DC0D7D">
              <w:rPr>
                <w:sz w:val="28"/>
                <w:szCs w:val="28"/>
              </w:rPr>
              <w:t xml:space="preserve"> </w:t>
            </w:r>
            <w:r w:rsidRPr="001747D0">
              <w:rPr>
                <w:sz w:val="28"/>
                <w:szCs w:val="28"/>
              </w:rPr>
              <w:t xml:space="preserve">распределения дотаций, утвержденной постановлением Правительства Российской Федерации от 22 ноября 2004 года </w:t>
            </w:r>
            <w:r>
              <w:rPr>
                <w:sz w:val="28"/>
                <w:szCs w:val="28"/>
              </w:rPr>
              <w:t>№</w:t>
            </w:r>
            <w:r w:rsidRPr="001747D0">
              <w:rPr>
                <w:sz w:val="28"/>
                <w:szCs w:val="28"/>
              </w:rPr>
              <w:t xml:space="preserve"> 670 "О распределении дотаций на выравнивание бюджетной обеспеченности субъектов Российской Федерации"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 xml:space="preserve">IV. 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jc w:val="both"/>
            </w:pPr>
            <w:r w:rsidRPr="001747D0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38" w:rsidRPr="003D125C" w:rsidRDefault="00202938" w:rsidP="003D12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25C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 муниципального образования</w:t>
            </w:r>
          </w:p>
        </w:tc>
      </w:tr>
      <w:tr w:rsidR="00202938" w:rsidRPr="001747D0" w:rsidTr="00DC0D7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2938" w:rsidRPr="001747D0" w:rsidRDefault="00202938" w:rsidP="00DC0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38" w:rsidRDefault="00202938" w:rsidP="00DC0D7D">
            <w:pPr>
              <w:jc w:val="both"/>
            </w:pPr>
            <w:r w:rsidRPr="001747D0">
              <w:rPr>
                <w:sz w:val="28"/>
                <w:szCs w:val="28"/>
              </w:rPr>
              <w:t>Оценка совокупного бюджетного эффекта (для стимулирующих налоговых расходов</w:t>
            </w:r>
            <w:r>
              <w:rPr>
                <w:sz w:val="28"/>
                <w:szCs w:val="28"/>
              </w:rPr>
              <w:t xml:space="preserve"> муниципального образования «Советский сельсовет»</w:t>
            </w:r>
          </w:p>
        </w:tc>
      </w:tr>
    </w:tbl>
    <w:p w:rsidR="00202938" w:rsidRPr="001747D0" w:rsidRDefault="00202938" w:rsidP="00DC0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02938" w:rsidRPr="001747D0" w:rsidSect="0055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27FA"/>
    <w:multiLevelType w:val="hybridMultilevel"/>
    <w:tmpl w:val="F8B86538"/>
    <w:lvl w:ilvl="0" w:tplc="BEFEA2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E44"/>
    <w:rsid w:val="00001502"/>
    <w:rsid w:val="00017A6C"/>
    <w:rsid w:val="00024074"/>
    <w:rsid w:val="00063AFA"/>
    <w:rsid w:val="00091EB9"/>
    <w:rsid w:val="00091F66"/>
    <w:rsid w:val="00095B3C"/>
    <w:rsid w:val="000A705E"/>
    <w:rsid w:val="000B5681"/>
    <w:rsid w:val="000D43E1"/>
    <w:rsid w:val="000D4A3A"/>
    <w:rsid w:val="000F0D33"/>
    <w:rsid w:val="00105F3A"/>
    <w:rsid w:val="00111631"/>
    <w:rsid w:val="0011233C"/>
    <w:rsid w:val="0015592A"/>
    <w:rsid w:val="001747D0"/>
    <w:rsid w:val="001A2B50"/>
    <w:rsid w:val="001A2B6A"/>
    <w:rsid w:val="001D2EC7"/>
    <w:rsid w:val="001D5A7D"/>
    <w:rsid w:val="001E4E89"/>
    <w:rsid w:val="001E7E7A"/>
    <w:rsid w:val="0020231F"/>
    <w:rsid w:val="00202938"/>
    <w:rsid w:val="0020581F"/>
    <w:rsid w:val="002465DF"/>
    <w:rsid w:val="00271A2C"/>
    <w:rsid w:val="0027403B"/>
    <w:rsid w:val="00276506"/>
    <w:rsid w:val="002C6AF0"/>
    <w:rsid w:val="002F4FCF"/>
    <w:rsid w:val="002F5E16"/>
    <w:rsid w:val="00335FD5"/>
    <w:rsid w:val="00346F08"/>
    <w:rsid w:val="00354CB1"/>
    <w:rsid w:val="003678DE"/>
    <w:rsid w:val="00385F15"/>
    <w:rsid w:val="003951D3"/>
    <w:rsid w:val="003B332D"/>
    <w:rsid w:val="003D125C"/>
    <w:rsid w:val="003E2507"/>
    <w:rsid w:val="00400326"/>
    <w:rsid w:val="00405789"/>
    <w:rsid w:val="0040776E"/>
    <w:rsid w:val="00416656"/>
    <w:rsid w:val="00434E02"/>
    <w:rsid w:val="00436970"/>
    <w:rsid w:val="00447351"/>
    <w:rsid w:val="00451743"/>
    <w:rsid w:val="004640F3"/>
    <w:rsid w:val="0047774A"/>
    <w:rsid w:val="004868EF"/>
    <w:rsid w:val="004871D4"/>
    <w:rsid w:val="004F5E0F"/>
    <w:rsid w:val="00505669"/>
    <w:rsid w:val="005117FB"/>
    <w:rsid w:val="00527B22"/>
    <w:rsid w:val="005362BA"/>
    <w:rsid w:val="00556241"/>
    <w:rsid w:val="00575A20"/>
    <w:rsid w:val="00581A9A"/>
    <w:rsid w:val="005A6A9C"/>
    <w:rsid w:val="005B31B1"/>
    <w:rsid w:val="005B7AAC"/>
    <w:rsid w:val="006817AA"/>
    <w:rsid w:val="0068588B"/>
    <w:rsid w:val="00692C8E"/>
    <w:rsid w:val="006B0AD6"/>
    <w:rsid w:val="006D0821"/>
    <w:rsid w:val="006D2454"/>
    <w:rsid w:val="006D4410"/>
    <w:rsid w:val="006F3A47"/>
    <w:rsid w:val="0070599C"/>
    <w:rsid w:val="00745B5C"/>
    <w:rsid w:val="00746AFF"/>
    <w:rsid w:val="007B7E2F"/>
    <w:rsid w:val="007D05A1"/>
    <w:rsid w:val="007F69F8"/>
    <w:rsid w:val="00806280"/>
    <w:rsid w:val="00806D08"/>
    <w:rsid w:val="00831065"/>
    <w:rsid w:val="00861AEF"/>
    <w:rsid w:val="00887009"/>
    <w:rsid w:val="008B4949"/>
    <w:rsid w:val="008C5BA9"/>
    <w:rsid w:val="008D2236"/>
    <w:rsid w:val="008E0EFC"/>
    <w:rsid w:val="008E3980"/>
    <w:rsid w:val="00916731"/>
    <w:rsid w:val="009204CD"/>
    <w:rsid w:val="0092052A"/>
    <w:rsid w:val="009252D8"/>
    <w:rsid w:val="00947C19"/>
    <w:rsid w:val="009551B7"/>
    <w:rsid w:val="0097687A"/>
    <w:rsid w:val="00987439"/>
    <w:rsid w:val="009A764D"/>
    <w:rsid w:val="009C24DC"/>
    <w:rsid w:val="009E1D6C"/>
    <w:rsid w:val="009E52AF"/>
    <w:rsid w:val="009F2B14"/>
    <w:rsid w:val="00A07302"/>
    <w:rsid w:val="00A21663"/>
    <w:rsid w:val="00A54DCC"/>
    <w:rsid w:val="00A629F9"/>
    <w:rsid w:val="00A65951"/>
    <w:rsid w:val="00AA2879"/>
    <w:rsid w:val="00AA327C"/>
    <w:rsid w:val="00AD5B44"/>
    <w:rsid w:val="00AE6844"/>
    <w:rsid w:val="00B013BE"/>
    <w:rsid w:val="00B37597"/>
    <w:rsid w:val="00B45D74"/>
    <w:rsid w:val="00B51178"/>
    <w:rsid w:val="00B5724D"/>
    <w:rsid w:val="00B7144E"/>
    <w:rsid w:val="00B9053E"/>
    <w:rsid w:val="00BC29E2"/>
    <w:rsid w:val="00BD0FEC"/>
    <w:rsid w:val="00BF6F9B"/>
    <w:rsid w:val="00C02E87"/>
    <w:rsid w:val="00C3244F"/>
    <w:rsid w:val="00C3268E"/>
    <w:rsid w:val="00C355AD"/>
    <w:rsid w:val="00C717EE"/>
    <w:rsid w:val="00CC113B"/>
    <w:rsid w:val="00CE270A"/>
    <w:rsid w:val="00CE7B2C"/>
    <w:rsid w:val="00CF60F6"/>
    <w:rsid w:val="00D01195"/>
    <w:rsid w:val="00D07E44"/>
    <w:rsid w:val="00D15F76"/>
    <w:rsid w:val="00D546CF"/>
    <w:rsid w:val="00D720FD"/>
    <w:rsid w:val="00DC0D7D"/>
    <w:rsid w:val="00DE54E0"/>
    <w:rsid w:val="00DF78E1"/>
    <w:rsid w:val="00E3197B"/>
    <w:rsid w:val="00E90793"/>
    <w:rsid w:val="00E95CAD"/>
    <w:rsid w:val="00EA3865"/>
    <w:rsid w:val="00EB65F2"/>
    <w:rsid w:val="00EC2A1D"/>
    <w:rsid w:val="00ED086A"/>
    <w:rsid w:val="00ED78E2"/>
    <w:rsid w:val="00EF5FF3"/>
    <w:rsid w:val="00F13BF7"/>
    <w:rsid w:val="00F56E0A"/>
    <w:rsid w:val="00F830AF"/>
    <w:rsid w:val="00F9761A"/>
    <w:rsid w:val="00FB1616"/>
    <w:rsid w:val="00FF482F"/>
    <w:rsid w:val="00FF59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7E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07E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07E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1A9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A9A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746AF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55AB181853DF9C6D673FFFD97ECA1C0DB1AB15A13EE41528747EDBDCF171ADAFFEB87085F660B0A9E218E9Fz10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F55AB181853DF9C6D66DF2EBFBB1A5C3D243B8541CE0120DD81CB0EAC61D4D8FB0EADB4E0975090A9E238D831FA5D7zB00G" TargetMode="External"/><Relationship Id="rId12" Type="http://schemas.openxmlformats.org/officeDocument/2006/relationships/hyperlink" Target="consultantplus://offline/ref=6AF55AB181853DF9C6D673FFFD97ECA1C0DD1FB1571BEE41528747EDBDCF171AC8FFB38B0A5C7A090A8B77DFD948A8D7B3D806CF06D1FEC5zB0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F55AB181853DF9C6D673FFFD97ECA1C0DB1AB15A13EE41528747EDBDCF171AC8FFB38B0A5C78090C8B77DFD948A8D7B3D806CF06D1FEC5zB05G" TargetMode="External"/><Relationship Id="rId11" Type="http://schemas.openxmlformats.org/officeDocument/2006/relationships/hyperlink" Target="consultantplus://offline/ref=6AF55AB181853DF9C6D673FFFD97ECA1C0DD1DB2541EEE41528747EDBDCF171ADAFFEB87085F660B0A9E218E9Fz10DG" TargetMode="External"/><Relationship Id="rId5" Type="http://schemas.openxmlformats.org/officeDocument/2006/relationships/hyperlink" Target="consultantplus://offline/ref=6AF55AB181853DF9C6D673FFFD97ECA1C0DB1ABC5613EE41528747EDBDCF171AC8FFB38E0D5A7F005DD167DB901FA6CBB0C518CE18D1zF0EG" TargetMode="External"/><Relationship Id="rId10" Type="http://schemas.openxmlformats.org/officeDocument/2006/relationships/hyperlink" Target="consultantplus://offline/ref=6AF55AB181853DF9C6D673FFFD97ECA1C0DB1AB15A13EE41528747EDBDCF171AC8FFB38B0A5C790B0A8B77DFD948A8D7B3D806CF06D1FEC5zB0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55AB181853DF9C6D673FFFD97ECA1C0DB1AB15A13EE41528747EDBDCF171AC8FFB38B0A5C790B0A8B77DFD948A8D7B3D806CF06D1FEC5zB0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13</Pages>
  <Words>3876</Words>
  <Characters>22096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скиф2</cp:lastModifiedBy>
  <cp:revision>4</cp:revision>
  <cp:lastPrinted>2020-05-26T09:18:00Z</cp:lastPrinted>
  <dcterms:created xsi:type="dcterms:W3CDTF">2020-04-08T14:23:00Z</dcterms:created>
  <dcterms:modified xsi:type="dcterms:W3CDTF">2020-05-26T09:28:00Z</dcterms:modified>
</cp:coreProperties>
</file>